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60"/>
        <w:ind w:right="51" w:hanging="0"/>
        <w:jc w:val="center"/>
        <w:rPr/>
      </w:pPr>
      <w:r>
        <w:rPr>
          <w:b/>
          <w:bCs/>
          <w:color w:val="000000"/>
          <w:spacing w:val="0"/>
          <w:sz w:val="28"/>
          <w:szCs w:val="28"/>
        </w:rPr>
        <w:t>EXMO. SR. DESEMBARGADOR PRESIDENTE DO EGRÉGIO TRIBUNAL DE JUSTIÇA DO ESTADO DO ESPÍRITO SANTO</w:t>
      </w:r>
    </w:p>
    <w:p>
      <w:pPr>
        <w:pStyle w:val="Normal"/>
        <w:shd w:val="clear" w:color="auto" w:fill="FFFFFF"/>
        <w:spacing w:before="911" w:after="0"/>
        <w:ind w:left="2203" w:hanging="0"/>
        <w:rPr>
          <w:b/>
          <w:b/>
        </w:rPr>
      </w:pPr>
      <w:r>
        <w:rPr>
          <w:b/>
          <w:color w:val="000000"/>
          <w:spacing w:val="0"/>
          <w:sz w:val="28"/>
          <w:szCs w:val="28"/>
        </w:rPr>
        <w:t>INFORMAÇÃO DE DADOS BANCÁRIOS</w:t>
      </w:r>
    </w:p>
    <w:p>
      <w:pPr>
        <w:pStyle w:val="Normal"/>
        <w:shd w:val="clear" w:color="auto" w:fill="FFFFFF"/>
        <w:tabs>
          <w:tab w:val="left" w:pos="8492" w:leader="underscore"/>
        </w:tabs>
        <w:spacing w:lineRule="exact" w:line="526" w:before="623" w:after="0"/>
        <w:ind w:left="1368" w:hanging="0"/>
        <w:jc w:val="both"/>
        <w:rPr/>
      </w:pPr>
      <w:r>
        <w:rPr>
          <w:color w:val="000000"/>
          <w:spacing w:val="0"/>
          <w:sz w:val="24"/>
          <w:szCs w:val="24"/>
        </w:rPr>
        <w:t xml:space="preserve">EU, </w:t>
      </w:r>
      <w:r>
        <w:rPr>
          <w:color w:val="000000"/>
          <w:sz w:val="24"/>
          <w:szCs w:val="24"/>
        </w:rPr>
        <w:tab/>
      </w:r>
    </w:p>
    <w:p>
      <w:pPr>
        <w:pStyle w:val="Normal"/>
        <w:shd w:val="clear" w:color="auto" w:fill="FFFFFF"/>
        <w:tabs>
          <w:tab w:val="left" w:pos="7927" w:leader="underscore"/>
        </w:tabs>
        <w:spacing w:lineRule="exact" w:line="526"/>
        <w:ind w:left="36" w:hanging="0"/>
        <w:jc w:val="both"/>
        <w:rPr/>
      </w:pPr>
      <w:r>
        <w:rPr>
          <w:color w:val="000000"/>
          <w:spacing w:val="0"/>
          <w:sz w:val="24"/>
          <w:szCs w:val="24"/>
        </w:rPr>
        <w:t>(nome do titular do precatório), portador do RG n.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>e do</w:t>
      </w:r>
    </w:p>
    <w:p>
      <w:pPr>
        <w:pStyle w:val="Normal"/>
        <w:shd w:val="clear" w:color="auto" w:fill="FFFFFF"/>
        <w:tabs>
          <w:tab w:val="left" w:pos="3460" w:leader="underscore"/>
          <w:tab w:val="left" w:pos="6718" w:leader="underscore"/>
        </w:tabs>
        <w:spacing w:lineRule="exact" w:line="526"/>
        <w:ind w:left="40" w:hanging="0"/>
        <w:jc w:val="both"/>
        <w:rPr/>
      </w:pPr>
      <w:r>
        <w:rPr>
          <w:color w:val="000000"/>
          <w:spacing w:val="0"/>
          <w:sz w:val="24"/>
          <w:szCs w:val="24"/>
        </w:rPr>
        <w:t>CPF/CNPJ nº</w:t>
      </w:r>
      <w:r>
        <w:rPr>
          <w:color w:val="000000"/>
          <w:sz w:val="24"/>
          <w:szCs w:val="24"/>
        </w:rPr>
        <w:t xml:space="preserve"> ___________________________</w:t>
      </w:r>
      <w:r>
        <w:rPr>
          <w:color w:val="000000"/>
          <w:spacing w:val="0"/>
          <w:sz w:val="24"/>
          <w:szCs w:val="24"/>
        </w:rPr>
        <w:t xml:space="preserve">, telefone nº ________________, credor do precatório n° _______________________, cujo devedor é </w:t>
      </w:r>
      <w:bookmarkStart w:id="0" w:name="_GoBack"/>
      <w:bookmarkEnd w:id="0"/>
      <w:r>
        <w:rPr>
          <w:color w:val="000000"/>
          <w:spacing w:val="0"/>
          <w:sz w:val="24"/>
          <w:szCs w:val="24"/>
        </w:rPr>
        <w:t xml:space="preserve">________________________________________, venho informar os dados bancários para pagamento do crédito de precatório, autorizando o débito referente ao valor da tarifa de TED ou DOC, cobrada pela instituição bancária referente a transferências de </w:t>
      </w:r>
      <w:r>
        <w:rPr>
          <w:color w:val="000000"/>
          <w:sz w:val="24"/>
          <w:szCs w:val="24"/>
        </w:rPr>
        <w:t>valores entre bancos distintos.</w:t>
      </w:r>
    </w:p>
    <w:p>
      <w:pPr>
        <w:pStyle w:val="Normal"/>
        <w:shd w:val="clear" w:color="auto" w:fill="FFFFFF"/>
        <w:tabs>
          <w:tab w:val="left" w:pos="3715" w:leader="underscore"/>
        </w:tabs>
        <w:spacing w:lineRule="exact" w:line="734" w:before="169" w:after="0"/>
        <w:ind w:left="112" w:hanging="0"/>
        <w:rPr/>
      </w:pPr>
      <w:r>
        <w:rPr>
          <w:b/>
          <w:bCs/>
          <w:color w:val="000000"/>
          <w:spacing w:val="0"/>
          <w:sz w:val="24"/>
          <w:szCs w:val="24"/>
        </w:rPr>
        <w:t>Banco n°.</w:t>
      </w:r>
      <w:r>
        <w:rPr>
          <w:b/>
          <w:bCs/>
          <w:color w:val="000000"/>
          <w:sz w:val="24"/>
          <w:szCs w:val="24"/>
        </w:rPr>
        <w:tab/>
      </w:r>
    </w:p>
    <w:p>
      <w:pPr>
        <w:pStyle w:val="Normal"/>
        <w:shd w:val="clear" w:color="auto" w:fill="FFFFFF"/>
        <w:tabs>
          <w:tab w:val="left" w:pos="3661" w:leader="underscore"/>
        </w:tabs>
        <w:spacing w:lineRule="exact" w:line="734"/>
        <w:ind w:left="104" w:hanging="0"/>
        <w:rPr/>
      </w:pPr>
      <w:r>
        <w:rPr>
          <w:b/>
          <w:bCs/>
          <w:color w:val="000000"/>
          <w:spacing w:val="0"/>
          <w:sz w:val="24"/>
          <w:szCs w:val="24"/>
        </w:rPr>
        <w:t>Agência n°.</w:t>
      </w:r>
      <w:r>
        <w:rPr>
          <w:b/>
          <w:bCs/>
          <w:color w:val="000000"/>
          <w:sz w:val="24"/>
          <w:szCs w:val="24"/>
        </w:rPr>
        <w:tab/>
      </w:r>
    </w:p>
    <w:p>
      <w:pPr>
        <w:pStyle w:val="Normal"/>
        <w:shd w:val="clear" w:color="auto" w:fill="FFFFFF"/>
        <w:tabs>
          <w:tab w:val="left" w:pos="3719" w:leader="underscore"/>
        </w:tabs>
        <w:spacing w:lineRule="exact" w:line="734"/>
        <w:ind w:left="72" w:hanging="0"/>
        <w:rPr/>
      </w:pPr>
      <w:r>
        <w:rPr>
          <w:b/>
          <w:bCs/>
          <w:color w:val="000000"/>
          <w:spacing w:val="0"/>
          <w:sz w:val="24"/>
          <w:szCs w:val="24"/>
        </w:rPr>
        <w:t>Conta corrente n°.</w:t>
      </w:r>
      <w:r>
        <w:rPr>
          <w:color w:val="000000"/>
          <w:sz w:val="24"/>
          <w:szCs w:val="24"/>
        </w:rPr>
        <w:tab/>
      </w:r>
    </w:p>
    <w:p>
      <w:pPr>
        <w:pStyle w:val="Normal"/>
        <w:widowControl/>
        <w:spacing w:lineRule="auto" w:line="360"/>
        <w:jc w:val="both"/>
        <w:rPr>
          <w:rFonts w:eastAsia="Calibri"/>
          <w:b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>
      <w:pPr>
        <w:pStyle w:val="Normal"/>
        <w:widowControl/>
        <w:spacing w:lineRule="auto" w:line="360"/>
        <w:jc w:val="both"/>
        <w:rPr/>
      </w:pPr>
      <w:r>
        <w:rPr>
          <w:rFonts w:eastAsia="Calibri" w:eastAsiaTheme="minorHAnsi"/>
          <w:b/>
          <w:sz w:val="22"/>
          <w:szCs w:val="22"/>
          <w:lang w:eastAsia="en-US"/>
        </w:rPr>
        <w:t xml:space="preserve">Obs: Não é aceita a </w:t>
      </w:r>
      <w:r>
        <w:rPr>
          <w:rFonts w:eastAsia="Calibri" w:eastAsiaTheme="minorHAnsi"/>
          <w:b/>
          <w:sz w:val="22"/>
          <w:szCs w:val="22"/>
          <w:u w:val="single"/>
          <w:lang w:eastAsia="en-US"/>
        </w:rPr>
        <w:t>Conta-salário</w:t>
      </w:r>
      <w:r>
        <w:rPr>
          <w:rFonts w:eastAsia="Calibri" w:eastAsiaTheme="minorHAnsi"/>
          <w:b/>
          <w:sz w:val="22"/>
          <w:szCs w:val="22"/>
          <w:lang w:eastAsia="en-US"/>
        </w:rPr>
        <w:t xml:space="preserve">, </w:t>
      </w:r>
      <w:r>
        <w:rPr>
          <w:rFonts w:eastAsia="Calibri" w:eastAsiaTheme="minorHAnsi"/>
          <w:b/>
          <w:sz w:val="22"/>
          <w:szCs w:val="22"/>
          <w:u w:val="single"/>
          <w:lang w:eastAsia="en-US"/>
        </w:rPr>
        <w:t>Conta-benefício</w:t>
      </w:r>
      <w:r>
        <w:rPr>
          <w:rFonts w:eastAsia="Calibri" w:eastAsiaTheme="minorHAnsi"/>
          <w:b/>
          <w:sz w:val="22"/>
          <w:szCs w:val="22"/>
          <w:lang w:eastAsia="en-US"/>
        </w:rPr>
        <w:t xml:space="preserve"> nem </w:t>
      </w:r>
      <w:r>
        <w:rPr>
          <w:rFonts w:eastAsia="Calibri" w:eastAsiaTheme="minorHAnsi"/>
          <w:b/>
          <w:sz w:val="22"/>
          <w:szCs w:val="22"/>
          <w:u w:val="single"/>
          <w:lang w:eastAsia="en-US"/>
        </w:rPr>
        <w:t>Conta Fácil da CEF</w:t>
      </w:r>
      <w:r>
        <w:rPr>
          <w:rFonts w:eastAsia="Calibri" w:eastAsiaTheme="minorHAnsi"/>
          <w:b/>
          <w:sz w:val="22"/>
          <w:szCs w:val="22"/>
          <w:lang w:eastAsia="en-US"/>
        </w:rPr>
        <w:t xml:space="preserve"> para fins de transferência de valores.</w:t>
      </w:r>
    </w:p>
    <w:p>
      <w:pPr>
        <w:pStyle w:val="Normal"/>
        <w:widowControl/>
        <w:spacing w:lineRule="auto" w:line="360"/>
        <w:jc w:val="both"/>
        <w:rPr>
          <w:rFonts w:eastAsia="Calibri"/>
          <w:b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</w:r>
    </w:p>
    <w:p>
      <w:pPr>
        <w:pStyle w:val="Normal"/>
        <w:widowControl/>
        <w:spacing w:lineRule="auto" w:line="36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_______________________, ____ / ____ / _______.</w:t>
      </w:r>
    </w:p>
    <w:p>
      <w:pPr>
        <w:pStyle w:val="Normal"/>
        <w:widowControl/>
        <w:spacing w:lineRule="auto" w:line="36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</w:t>
      </w:r>
      <w:r>
        <w:rPr>
          <w:rFonts w:eastAsia="Calibri"/>
          <w:sz w:val="24"/>
          <w:szCs w:val="24"/>
          <w:lang w:eastAsia="en-US"/>
        </w:rPr>
        <w:t>(local)                    (dia/mês/ano)</w:t>
      </w:r>
    </w:p>
    <w:p>
      <w:pPr>
        <w:pStyle w:val="Normal"/>
        <w:widowControl/>
        <w:spacing w:lineRule="auto" w:line="36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widowControl/>
        <w:spacing w:lineRule="auto" w:line="36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</w:t>
      </w:r>
    </w:p>
    <w:p>
      <w:pPr>
        <w:pStyle w:val="Normal"/>
        <w:widowControl/>
        <w:spacing w:lineRule="auto" w:line="36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(Assinatura do Credor Requerente)</w:t>
      </w:r>
    </w:p>
    <w:p>
      <w:pPr>
        <w:pStyle w:val="Normal"/>
        <w:widowControl/>
        <w:spacing w:lineRule="auto" w:line="36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p>
      <w:pPr>
        <w:pStyle w:val="Normal"/>
        <w:widowControl/>
        <w:spacing w:lineRule="auto" w:line="36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</w:r>
    </w:p>
    <w:p>
      <w:pPr>
        <w:pStyle w:val="Normal"/>
        <w:widowControl/>
        <w:jc w:val="both"/>
        <w:rPr/>
      </w:pPr>
      <w:r>
        <w:rPr>
          <w:rFonts w:eastAsia="Calibri"/>
          <w:sz w:val="24"/>
          <w:szCs w:val="24"/>
          <w:lang w:eastAsia="en-US"/>
        </w:rPr>
        <w:t>Obs.: juntar cópias dos documentos de identidade, CPF e comprovantes dos dados da conta bancária.</w:t>
      </w:r>
    </w:p>
    <w:sectPr>
      <w:type w:val="nextPage"/>
      <w:pgSz w:w="11906" w:h="16838"/>
      <w:pgMar w:left="1701" w:right="1701" w:header="0" w:top="1701" w:footer="0" w:bottom="357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cs="Arial" w:ascii="Arial" w:hAnsi="Arial" w:eastAsia="Times New Roman"/>
      <w:color w:val="auto"/>
      <w:sz w:val="20"/>
      <w:szCs w:val="20"/>
      <w:lang w:val="pt-BR" w:eastAsia="pt-BR" w:bidi="ar-SA"/>
    </w:rPr>
  </w:style>
  <w:style w:type="paragraph" w:styleId="Ttulo1">
    <w:name w:val="Título 1"/>
    <w:basedOn w:val="Ttulo"/>
    <w:pPr/>
    <w:rPr/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LibreOffice/5.0.2.2$Windows_x86 LibreOffice_project/37b43f919e4de5eeaca9b9755ed688758a8251fe</Application>
  <Paragraphs>15</Paragraphs>
  <Company>TJES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2016-02-26T18:24:00Z</dcterms:created>
  <dc:creator>CFPEIXOTO</dc:creator>
  <dc:language>pt-BR</dc:language>
  <dcterms:modified xsi:type="dcterms:W3CDTF">2017-12-07T16:58:07Z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TJES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